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3" w:type="dxa"/>
        <w:tblInd w:w="354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B0512A" w:rsidRPr="000B56F1" w:rsidTr="0076072D">
        <w:trPr>
          <w:trHeight w:val="1560"/>
        </w:trPr>
        <w:tc>
          <w:tcPr>
            <w:tcW w:w="9073" w:type="dxa"/>
          </w:tcPr>
          <w:p w:rsidR="00B0512A" w:rsidRPr="000B56F1" w:rsidRDefault="00B0512A" w:rsidP="0076072D">
            <w:pPr>
              <w:spacing w:after="0" w:line="240" w:lineRule="auto"/>
              <w:ind w:right="-4324" w:firstLine="709"/>
              <w:jc w:val="both"/>
              <w:rPr>
                <w:rFonts w:ascii="SL_Times New Roman" w:eastAsia="Times New Roman" w:hAnsi="SL_Times New Roman"/>
                <w:b/>
                <w:sz w:val="28"/>
                <w:szCs w:val="28"/>
                <w:lang w:eastAsia="ru-RU"/>
              </w:rPr>
            </w:pPr>
          </w:p>
          <w:p w:rsidR="00B0512A" w:rsidRPr="000B56F1" w:rsidRDefault="00B0512A" w:rsidP="0076072D">
            <w:pPr>
              <w:keepNext/>
              <w:spacing w:after="0" w:line="240" w:lineRule="auto"/>
              <w:ind w:firstLine="709"/>
              <w:jc w:val="center"/>
              <w:outlineLvl w:val="6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B56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ПРЕСС-СЛУЖБА МИНИСТЕРСТВА ФИНАНСОВ </w:t>
            </w:r>
          </w:p>
          <w:p w:rsidR="00B0512A" w:rsidRPr="000B56F1" w:rsidRDefault="00B0512A" w:rsidP="0076072D">
            <w:pPr>
              <w:keepNext/>
              <w:spacing w:after="0" w:line="240" w:lineRule="auto"/>
              <w:ind w:firstLine="709"/>
              <w:jc w:val="center"/>
              <w:outlineLvl w:val="6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B56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РЕСПУБЛИКИ ТАТАРСТАН</w:t>
            </w:r>
          </w:p>
          <w:p w:rsidR="00B0512A" w:rsidRPr="000B56F1" w:rsidRDefault="00B0512A" w:rsidP="0076072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tt-RU" w:eastAsia="ru-RU"/>
              </w:rPr>
            </w:pPr>
          </w:p>
          <w:p w:rsidR="00B0512A" w:rsidRPr="000B56F1" w:rsidRDefault="00B0512A" w:rsidP="0076072D">
            <w:pPr>
              <w:keepNext/>
              <w:spacing w:after="0" w:line="240" w:lineRule="auto"/>
              <w:ind w:firstLine="709"/>
              <w:jc w:val="center"/>
              <w:outlineLvl w:val="6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B56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ТАТАРСТАН РЕСПУБЛИКАСЫ </w:t>
            </w:r>
          </w:p>
          <w:p w:rsidR="00B0512A" w:rsidRPr="000B56F1" w:rsidRDefault="00B0512A" w:rsidP="0076072D">
            <w:pPr>
              <w:keepNext/>
              <w:spacing w:after="0" w:line="240" w:lineRule="auto"/>
              <w:ind w:firstLine="709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0B56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ФИНАНС МИНИСТРЛЫГЫ</w:t>
            </w:r>
            <w:r w:rsidRPr="000B56F1">
              <w:rPr>
                <w:rFonts w:ascii="Times New Roman" w:eastAsia="Times New Roman" w:hAnsi="Times New Roman"/>
                <w:b/>
                <w:sz w:val="28"/>
                <w:szCs w:val="28"/>
                <w:lang w:val="tt-RU" w:eastAsia="ru-RU"/>
              </w:rPr>
              <w:t>НЫҢ МАТБУГАТ ХЕЗМӘТЕ</w:t>
            </w:r>
          </w:p>
          <w:p w:rsidR="00B0512A" w:rsidRPr="000B56F1" w:rsidRDefault="00B0512A" w:rsidP="0076072D">
            <w:pPr>
              <w:spacing w:after="0" w:line="240" w:lineRule="auto"/>
              <w:ind w:firstLine="709"/>
              <w:jc w:val="both"/>
              <w:rPr>
                <w:rFonts w:ascii="SL_Times New Roman" w:eastAsia="Times New Roman" w:hAnsi="SL_Times New Roman"/>
                <w:sz w:val="28"/>
                <w:szCs w:val="28"/>
                <w:lang w:eastAsia="ru-RU"/>
              </w:rPr>
            </w:pPr>
          </w:p>
        </w:tc>
      </w:tr>
    </w:tbl>
    <w:p w:rsidR="00B0512A" w:rsidRPr="000B56F1" w:rsidRDefault="00B0512A" w:rsidP="00B0512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56F1">
        <w:rPr>
          <w:rFonts w:ascii="Times New Roman" w:eastAsia="Times New Roman" w:hAnsi="Times New Roman"/>
          <w:sz w:val="28"/>
          <w:szCs w:val="28"/>
          <w:lang w:eastAsia="ru-RU"/>
        </w:rPr>
        <w:t>420015</w:t>
      </w:r>
      <w:r w:rsidRPr="000B56F1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Казан</w:t>
      </w:r>
      <w:r w:rsidRPr="000B56F1">
        <w:rPr>
          <w:rFonts w:ascii="Times New Roman" w:eastAsia="Times New Roman" w:hAnsi="Times New Roman"/>
          <w:sz w:val="28"/>
          <w:szCs w:val="28"/>
          <w:lang w:eastAsia="ru-RU"/>
        </w:rPr>
        <w:t>ь  ул.</w:t>
      </w:r>
      <w:r w:rsidRPr="000B56F1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</w:t>
      </w:r>
      <w:r w:rsidRPr="000B56F1">
        <w:rPr>
          <w:rFonts w:ascii="Times New Roman" w:eastAsia="Times New Roman" w:hAnsi="Times New Roman"/>
          <w:sz w:val="28"/>
          <w:szCs w:val="28"/>
          <w:lang w:eastAsia="ru-RU"/>
        </w:rPr>
        <w:t>Пушкина, 37</w:t>
      </w:r>
      <w:r w:rsidRPr="000B56F1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                                          264-79-51 </w:t>
      </w:r>
      <w:r w:rsidRPr="000B56F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0B56F1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                                                       </w:t>
      </w:r>
    </w:p>
    <w:p w:rsidR="00B0512A" w:rsidRPr="000B56F1" w:rsidRDefault="00B0512A" w:rsidP="00B0512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56F1">
        <w:rPr>
          <w:rFonts w:ascii="Times New Roman" w:eastAsia="Times New Roman" w:hAnsi="Times New Roman"/>
          <w:sz w:val="28"/>
          <w:szCs w:val="28"/>
          <w:lang w:eastAsia="ru-RU"/>
        </w:rPr>
        <w:t xml:space="preserve">Gulyuza.Gimadieva@tatar.ru                         </w:t>
      </w:r>
      <w:r w:rsidRPr="000B56F1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                                                       </w:t>
      </w:r>
    </w:p>
    <w:p w:rsidR="00AC59D3" w:rsidRDefault="00AC59D3" w:rsidP="00D840D3">
      <w:pPr>
        <w:spacing w:after="120" w:line="360" w:lineRule="auto"/>
        <w:ind w:firstLine="709"/>
        <w:jc w:val="both"/>
        <w:rPr>
          <w:rStyle w:val="FontStyle33"/>
          <w:rFonts w:eastAsia="Times New Roman"/>
          <w:spacing w:val="-2"/>
          <w:sz w:val="32"/>
          <w:szCs w:val="32"/>
          <w:lang w:eastAsia="ru-RU"/>
        </w:rPr>
      </w:pPr>
    </w:p>
    <w:p w:rsidR="00B0512A" w:rsidRDefault="00273E45" w:rsidP="00B0512A">
      <w:pPr>
        <w:pStyle w:val="ac"/>
        <w:spacing w:line="240" w:lineRule="auto"/>
        <w:ind w:left="0" w:right="0"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Парламентские слушания </w:t>
      </w:r>
      <w:r w:rsidR="00B0512A" w:rsidRPr="00E72380">
        <w:rPr>
          <w:i/>
          <w:sz w:val="28"/>
          <w:szCs w:val="28"/>
        </w:rPr>
        <w:t>0</w:t>
      </w:r>
      <w:r>
        <w:rPr>
          <w:i/>
          <w:sz w:val="28"/>
          <w:szCs w:val="28"/>
          <w:lang w:val="tt-RU"/>
        </w:rPr>
        <w:t>8</w:t>
      </w:r>
      <w:r w:rsidR="00B0512A" w:rsidRPr="00E72380">
        <w:rPr>
          <w:i/>
          <w:sz w:val="28"/>
          <w:szCs w:val="28"/>
        </w:rPr>
        <w:t>.10.201</w:t>
      </w:r>
      <w:r>
        <w:rPr>
          <w:i/>
          <w:sz w:val="28"/>
          <w:szCs w:val="28"/>
          <w:lang w:val="tt-RU"/>
        </w:rPr>
        <w:t>8</w:t>
      </w:r>
      <w:r>
        <w:rPr>
          <w:i/>
          <w:sz w:val="28"/>
          <w:szCs w:val="28"/>
        </w:rPr>
        <w:t xml:space="preserve"> в 1</w:t>
      </w:r>
      <w:r>
        <w:rPr>
          <w:i/>
          <w:sz w:val="28"/>
          <w:szCs w:val="28"/>
          <w:lang w:val="tt-RU"/>
        </w:rPr>
        <w:t>4</w:t>
      </w:r>
      <w:r w:rsidR="00B0512A" w:rsidRPr="00E72380">
        <w:rPr>
          <w:i/>
          <w:sz w:val="28"/>
          <w:szCs w:val="28"/>
        </w:rPr>
        <w:t>.00 по</w:t>
      </w:r>
      <w:r>
        <w:rPr>
          <w:i/>
          <w:sz w:val="28"/>
          <w:szCs w:val="28"/>
        </w:rPr>
        <w:t xml:space="preserve"> проекту закона о бюджете на 20</w:t>
      </w:r>
      <w:r>
        <w:rPr>
          <w:i/>
          <w:sz w:val="28"/>
          <w:szCs w:val="28"/>
          <w:lang w:val="tt-RU"/>
        </w:rPr>
        <w:t>19</w:t>
      </w:r>
      <w:r w:rsidR="00B0512A" w:rsidRPr="00E72380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>2</w:t>
      </w:r>
      <w:r>
        <w:rPr>
          <w:i/>
          <w:sz w:val="28"/>
          <w:szCs w:val="28"/>
          <w:lang w:val="tt-RU"/>
        </w:rPr>
        <w:t>1</w:t>
      </w:r>
      <w:r w:rsidR="00B0512A" w:rsidRPr="00E72380">
        <w:rPr>
          <w:i/>
          <w:sz w:val="28"/>
          <w:szCs w:val="28"/>
        </w:rPr>
        <w:t xml:space="preserve"> годы</w:t>
      </w:r>
      <w:r w:rsidR="00BF6CF4">
        <w:rPr>
          <w:i/>
          <w:sz w:val="28"/>
          <w:szCs w:val="28"/>
        </w:rPr>
        <w:t>.</w:t>
      </w:r>
    </w:p>
    <w:p w:rsidR="00EA3D88" w:rsidRDefault="00EA3D88" w:rsidP="00B0512A">
      <w:pPr>
        <w:pStyle w:val="ac"/>
        <w:spacing w:line="240" w:lineRule="auto"/>
        <w:ind w:left="0" w:right="0" w:firstLine="709"/>
        <w:rPr>
          <w:i/>
          <w:sz w:val="28"/>
          <w:szCs w:val="28"/>
          <w:lang w:val="tt-RU"/>
        </w:rPr>
      </w:pPr>
    </w:p>
    <w:p w:rsidR="00273E45" w:rsidRPr="00EA3D88" w:rsidRDefault="00273E45" w:rsidP="00EA3D88">
      <w:pPr>
        <w:spacing w:after="120" w:line="288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EA3D88">
        <w:rPr>
          <w:rFonts w:ascii="Times New Roman" w:hAnsi="Times New Roman"/>
          <w:sz w:val="28"/>
          <w:szCs w:val="28"/>
        </w:rPr>
        <w:t>В соответствии со статьёй 94 Конституции республики и статьёй 61 Бюджетного Кодекса Республики Татарстан Президентом внесен на рассмотрение Госуда</w:t>
      </w:r>
      <w:r w:rsidRPr="00EA3D88">
        <w:rPr>
          <w:rFonts w:ascii="Times New Roman" w:hAnsi="Times New Roman"/>
          <w:sz w:val="28"/>
          <w:szCs w:val="28"/>
        </w:rPr>
        <w:t>р</w:t>
      </w:r>
      <w:r w:rsidRPr="00EA3D88">
        <w:rPr>
          <w:rFonts w:ascii="Times New Roman" w:hAnsi="Times New Roman"/>
          <w:sz w:val="28"/>
          <w:szCs w:val="28"/>
        </w:rPr>
        <w:t>ственного Совета законопроект о бюджете на очередной, 2019-ый год и плановый период 2020-ого-2021-ого годов.</w:t>
      </w:r>
    </w:p>
    <w:p w:rsidR="00273E45" w:rsidRPr="00EA3D88" w:rsidRDefault="00273E45" w:rsidP="00EA3D88">
      <w:p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 w:rsidRPr="00EA3D88">
        <w:rPr>
          <w:rFonts w:ascii="Times New Roman" w:hAnsi="Times New Roman"/>
          <w:sz w:val="28"/>
          <w:szCs w:val="28"/>
        </w:rPr>
        <w:t xml:space="preserve">В структуре законопроекта </w:t>
      </w:r>
      <w:r w:rsidRPr="00EA3D88">
        <w:rPr>
          <w:rFonts w:ascii="Times New Roman" w:hAnsi="Times New Roman"/>
          <w:b/>
          <w:sz w:val="28"/>
          <w:szCs w:val="28"/>
        </w:rPr>
        <w:t>24 статьи и 35 приложений</w:t>
      </w:r>
      <w:r w:rsidRPr="00EA3D88">
        <w:rPr>
          <w:rFonts w:ascii="Times New Roman" w:hAnsi="Times New Roman"/>
          <w:sz w:val="28"/>
          <w:szCs w:val="28"/>
        </w:rPr>
        <w:t xml:space="preserve">. </w:t>
      </w:r>
    </w:p>
    <w:p w:rsidR="0075019D" w:rsidRPr="00EA3D88" w:rsidRDefault="0075019D" w:rsidP="00EA3D88">
      <w:p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 w:rsidRPr="00EA3D88">
        <w:rPr>
          <w:rFonts w:ascii="Times New Roman" w:hAnsi="Times New Roman"/>
          <w:sz w:val="28"/>
          <w:szCs w:val="28"/>
        </w:rPr>
        <w:t xml:space="preserve">Среди основных налогов </w:t>
      </w:r>
      <w:proofErr w:type="gramStart"/>
      <w:r w:rsidRPr="00EA3D88">
        <w:rPr>
          <w:rFonts w:ascii="Times New Roman" w:hAnsi="Times New Roman"/>
          <w:sz w:val="28"/>
          <w:szCs w:val="28"/>
        </w:rPr>
        <w:t>следующие</w:t>
      </w:r>
      <w:proofErr w:type="gramEnd"/>
      <w:r w:rsidRPr="00EA3D88">
        <w:rPr>
          <w:rFonts w:ascii="Times New Roman" w:hAnsi="Times New Roman"/>
          <w:sz w:val="28"/>
          <w:szCs w:val="28"/>
        </w:rPr>
        <w:t>:</w:t>
      </w:r>
    </w:p>
    <w:p w:rsidR="0041749B" w:rsidRPr="00EA3D88" w:rsidRDefault="0075019D" w:rsidP="00EA3D88">
      <w:p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 w:rsidRPr="00EA3D88">
        <w:rPr>
          <w:rFonts w:ascii="Times New Roman" w:hAnsi="Times New Roman"/>
          <w:b/>
          <w:sz w:val="28"/>
          <w:szCs w:val="28"/>
        </w:rPr>
        <w:t>Налог на прибыль</w:t>
      </w:r>
      <w:r w:rsidR="009B1F4D">
        <w:rPr>
          <w:rFonts w:ascii="Times New Roman" w:hAnsi="Times New Roman"/>
          <w:sz w:val="28"/>
          <w:szCs w:val="28"/>
        </w:rPr>
        <w:t xml:space="preserve"> прогнозируется в 2019</w:t>
      </w:r>
      <w:r w:rsidRPr="00EA3D88">
        <w:rPr>
          <w:rFonts w:ascii="Times New Roman" w:hAnsi="Times New Roman"/>
          <w:sz w:val="28"/>
          <w:szCs w:val="28"/>
        </w:rPr>
        <w:t xml:space="preserve"> году в размере </w:t>
      </w:r>
      <w:r w:rsidR="0041749B" w:rsidRPr="00EA3D88">
        <w:rPr>
          <w:rFonts w:ascii="Times New Roman" w:hAnsi="Times New Roman"/>
          <w:sz w:val="28"/>
          <w:szCs w:val="28"/>
        </w:rPr>
        <w:t>89,7 млрд. рублей, что составляет 37 процентов налоговых доходов.</w:t>
      </w:r>
    </w:p>
    <w:p w:rsidR="0041749B" w:rsidRPr="00EA3D88" w:rsidRDefault="0041749B" w:rsidP="00EA3D88">
      <w:p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 w:rsidRPr="00EA3D88">
        <w:rPr>
          <w:rFonts w:ascii="Times New Roman" w:hAnsi="Times New Roman"/>
          <w:sz w:val="28"/>
          <w:szCs w:val="28"/>
        </w:rPr>
        <w:t xml:space="preserve">Поступление </w:t>
      </w:r>
      <w:r w:rsidRPr="00EA3D88">
        <w:rPr>
          <w:rFonts w:ascii="Times New Roman" w:hAnsi="Times New Roman"/>
          <w:b/>
          <w:sz w:val="28"/>
          <w:szCs w:val="28"/>
        </w:rPr>
        <w:t>налога на доходы физических лиц</w:t>
      </w:r>
      <w:r w:rsidRPr="00EA3D88">
        <w:rPr>
          <w:rFonts w:ascii="Times New Roman" w:hAnsi="Times New Roman"/>
          <w:sz w:val="28"/>
          <w:szCs w:val="28"/>
        </w:rPr>
        <w:t xml:space="preserve"> в консолидированный бюджет Республики Татарстан в 2019 году прогнозируется в сумме 77,6, в бюджет ре</w:t>
      </w:r>
      <w:r w:rsidRPr="00EA3D88">
        <w:rPr>
          <w:rFonts w:ascii="Times New Roman" w:hAnsi="Times New Roman"/>
          <w:sz w:val="28"/>
          <w:szCs w:val="28"/>
        </w:rPr>
        <w:t>с</w:t>
      </w:r>
      <w:r w:rsidRPr="00EA3D88">
        <w:rPr>
          <w:rFonts w:ascii="Times New Roman" w:hAnsi="Times New Roman"/>
          <w:sz w:val="28"/>
          <w:szCs w:val="28"/>
        </w:rPr>
        <w:t xml:space="preserve">публики – 54,4 </w:t>
      </w:r>
      <w:proofErr w:type="spellStart"/>
      <w:r w:rsidRPr="00EA3D88">
        <w:rPr>
          <w:rFonts w:ascii="Times New Roman" w:hAnsi="Times New Roman"/>
          <w:sz w:val="28"/>
          <w:szCs w:val="28"/>
        </w:rPr>
        <w:t>млрд</w:t>
      </w:r>
      <w:proofErr w:type="gramStart"/>
      <w:r w:rsidRPr="00EA3D88">
        <w:rPr>
          <w:rFonts w:ascii="Times New Roman" w:hAnsi="Times New Roman"/>
          <w:sz w:val="28"/>
          <w:szCs w:val="28"/>
        </w:rPr>
        <w:t>.р</w:t>
      </w:r>
      <w:proofErr w:type="gramEnd"/>
      <w:r w:rsidRPr="00EA3D88">
        <w:rPr>
          <w:rFonts w:ascii="Times New Roman" w:hAnsi="Times New Roman"/>
          <w:sz w:val="28"/>
          <w:szCs w:val="28"/>
        </w:rPr>
        <w:t>ублей</w:t>
      </w:r>
      <w:proofErr w:type="spellEnd"/>
      <w:r w:rsidRPr="00EA3D88">
        <w:rPr>
          <w:rFonts w:ascii="Times New Roman" w:hAnsi="Times New Roman"/>
          <w:sz w:val="28"/>
          <w:szCs w:val="28"/>
        </w:rPr>
        <w:t>.</w:t>
      </w:r>
    </w:p>
    <w:p w:rsidR="0075019D" w:rsidRPr="00EA3D88" w:rsidRDefault="0041749B" w:rsidP="00EA3D88">
      <w:p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 w:rsidRPr="00EA3D88">
        <w:rPr>
          <w:rFonts w:ascii="Times New Roman" w:hAnsi="Times New Roman"/>
          <w:sz w:val="28"/>
          <w:szCs w:val="28"/>
        </w:rPr>
        <w:t xml:space="preserve">Прогноз поступления </w:t>
      </w:r>
      <w:r w:rsidRPr="00EA3D88">
        <w:rPr>
          <w:rFonts w:ascii="Times New Roman" w:hAnsi="Times New Roman"/>
          <w:b/>
          <w:sz w:val="28"/>
          <w:szCs w:val="28"/>
        </w:rPr>
        <w:t>акцизов</w:t>
      </w:r>
      <w:r w:rsidRPr="00EA3D88">
        <w:rPr>
          <w:rFonts w:ascii="Times New Roman" w:hAnsi="Times New Roman"/>
          <w:sz w:val="28"/>
          <w:szCs w:val="28"/>
        </w:rPr>
        <w:t xml:space="preserve"> в консолидированный бюджет Республики Тата</w:t>
      </w:r>
      <w:r w:rsidRPr="00EA3D88">
        <w:rPr>
          <w:rFonts w:ascii="Times New Roman" w:hAnsi="Times New Roman"/>
          <w:sz w:val="28"/>
          <w:szCs w:val="28"/>
        </w:rPr>
        <w:t>р</w:t>
      </w:r>
      <w:r w:rsidRPr="00EA3D88">
        <w:rPr>
          <w:rFonts w:ascii="Times New Roman" w:hAnsi="Times New Roman"/>
          <w:sz w:val="28"/>
          <w:szCs w:val="28"/>
        </w:rPr>
        <w:t xml:space="preserve">стан составляет 29,9, в бюджет республики – 28,9 </w:t>
      </w:r>
      <w:proofErr w:type="spellStart"/>
      <w:r w:rsidRPr="00EA3D88">
        <w:rPr>
          <w:rFonts w:ascii="Times New Roman" w:hAnsi="Times New Roman"/>
          <w:sz w:val="28"/>
          <w:szCs w:val="28"/>
        </w:rPr>
        <w:t>млрд</w:t>
      </w:r>
      <w:proofErr w:type="gramStart"/>
      <w:r w:rsidRPr="00EA3D88">
        <w:rPr>
          <w:rFonts w:ascii="Times New Roman" w:hAnsi="Times New Roman"/>
          <w:sz w:val="28"/>
          <w:szCs w:val="28"/>
        </w:rPr>
        <w:t>.р</w:t>
      </w:r>
      <w:proofErr w:type="gramEnd"/>
      <w:r w:rsidRPr="00EA3D88">
        <w:rPr>
          <w:rFonts w:ascii="Times New Roman" w:hAnsi="Times New Roman"/>
          <w:sz w:val="28"/>
          <w:szCs w:val="28"/>
        </w:rPr>
        <w:t>ублей</w:t>
      </w:r>
      <w:proofErr w:type="spellEnd"/>
      <w:r w:rsidRPr="00EA3D88">
        <w:rPr>
          <w:rFonts w:ascii="Times New Roman" w:hAnsi="Times New Roman"/>
          <w:sz w:val="28"/>
          <w:szCs w:val="28"/>
        </w:rPr>
        <w:t>.</w:t>
      </w:r>
    </w:p>
    <w:p w:rsidR="0041749B" w:rsidRPr="009B1F4D" w:rsidRDefault="0075019D" w:rsidP="00EA3D88">
      <w:p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 w:rsidRPr="009B1F4D">
        <w:rPr>
          <w:rFonts w:ascii="Times New Roman" w:hAnsi="Times New Roman"/>
          <w:b/>
          <w:sz w:val="28"/>
          <w:szCs w:val="28"/>
        </w:rPr>
        <w:t>Налог на имущество организаций</w:t>
      </w:r>
      <w:r w:rsidRPr="009B1F4D">
        <w:rPr>
          <w:rFonts w:ascii="Times New Roman" w:hAnsi="Times New Roman"/>
          <w:sz w:val="28"/>
          <w:szCs w:val="28"/>
        </w:rPr>
        <w:t xml:space="preserve"> в </w:t>
      </w:r>
      <w:r w:rsidR="0041749B" w:rsidRPr="009B1F4D">
        <w:rPr>
          <w:rFonts w:ascii="Times New Roman" w:hAnsi="Times New Roman"/>
          <w:sz w:val="28"/>
          <w:szCs w:val="28"/>
        </w:rPr>
        <w:t>2019 году прогнозируется в размере 17,1 млрд. рублей.</w:t>
      </w:r>
    </w:p>
    <w:p w:rsidR="009B1F4D" w:rsidRPr="009B1F4D" w:rsidRDefault="009B1F4D" w:rsidP="00EA3D88">
      <w:pPr>
        <w:spacing w:after="120" w:line="288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9B1F4D">
        <w:rPr>
          <w:rFonts w:ascii="Times New Roman" w:hAnsi="Times New Roman"/>
          <w:spacing w:val="-1"/>
          <w:sz w:val="28"/>
          <w:szCs w:val="28"/>
        </w:rPr>
        <w:t xml:space="preserve">Поступления </w:t>
      </w:r>
      <w:r w:rsidRPr="009B1F4D">
        <w:rPr>
          <w:rFonts w:ascii="Times New Roman" w:hAnsi="Times New Roman"/>
          <w:b/>
          <w:sz w:val="28"/>
          <w:szCs w:val="28"/>
        </w:rPr>
        <w:t>земельного налога</w:t>
      </w:r>
      <w:r w:rsidRPr="009B1F4D">
        <w:rPr>
          <w:rFonts w:ascii="Times New Roman" w:hAnsi="Times New Roman"/>
          <w:sz w:val="28"/>
          <w:szCs w:val="28"/>
        </w:rPr>
        <w:t xml:space="preserve"> прогнозируются в размере 7,7 млрд. рублей</w:t>
      </w:r>
      <w:r w:rsidRPr="009B1F4D">
        <w:rPr>
          <w:rFonts w:ascii="Times New Roman" w:hAnsi="Times New Roman"/>
          <w:spacing w:val="-1"/>
          <w:sz w:val="28"/>
          <w:szCs w:val="28"/>
        </w:rPr>
        <w:t xml:space="preserve">. </w:t>
      </w:r>
    </w:p>
    <w:p w:rsidR="0041749B" w:rsidRPr="00EA3D88" w:rsidRDefault="0041749B" w:rsidP="00EA3D88">
      <w:p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 w:rsidRPr="00EA3D88">
        <w:rPr>
          <w:rFonts w:ascii="Times New Roman" w:hAnsi="Times New Roman"/>
          <w:sz w:val="28"/>
          <w:szCs w:val="28"/>
        </w:rPr>
        <w:t xml:space="preserve">Поступления </w:t>
      </w:r>
      <w:bookmarkStart w:id="0" w:name="_GoBack"/>
      <w:r w:rsidRPr="005830B3">
        <w:rPr>
          <w:rFonts w:ascii="Times New Roman" w:hAnsi="Times New Roman"/>
          <w:b/>
          <w:sz w:val="28"/>
          <w:szCs w:val="28"/>
        </w:rPr>
        <w:t>транспортного налога</w:t>
      </w:r>
      <w:r w:rsidRPr="00EA3D88">
        <w:rPr>
          <w:rFonts w:ascii="Times New Roman" w:hAnsi="Times New Roman"/>
          <w:sz w:val="28"/>
          <w:szCs w:val="28"/>
        </w:rPr>
        <w:t xml:space="preserve"> </w:t>
      </w:r>
      <w:bookmarkEnd w:id="0"/>
      <w:r w:rsidRPr="00EA3D88">
        <w:rPr>
          <w:rFonts w:ascii="Times New Roman" w:hAnsi="Times New Roman"/>
          <w:sz w:val="28"/>
          <w:szCs w:val="28"/>
        </w:rPr>
        <w:t>в 2019 году оцениваются в размере 4,8 млрд. рублей.</w:t>
      </w:r>
    </w:p>
    <w:p w:rsidR="0041749B" w:rsidRPr="00EA3D88" w:rsidRDefault="0041749B" w:rsidP="00EA3D88">
      <w:p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 w:rsidRPr="00EA3D88">
        <w:rPr>
          <w:rFonts w:ascii="Times New Roman" w:hAnsi="Times New Roman"/>
          <w:sz w:val="28"/>
          <w:szCs w:val="28"/>
        </w:rPr>
        <w:t xml:space="preserve">Поступление по </w:t>
      </w:r>
      <w:r w:rsidRPr="00EA3D88">
        <w:rPr>
          <w:rFonts w:ascii="Times New Roman" w:hAnsi="Times New Roman"/>
          <w:b/>
          <w:sz w:val="28"/>
          <w:szCs w:val="28"/>
        </w:rPr>
        <w:t>налогам на совокупный доход</w:t>
      </w:r>
      <w:r w:rsidRPr="00EA3D88">
        <w:rPr>
          <w:rFonts w:ascii="Times New Roman" w:hAnsi="Times New Roman"/>
          <w:sz w:val="28"/>
          <w:szCs w:val="28"/>
        </w:rPr>
        <w:t xml:space="preserve"> в консолидированный бюджет прогнозируется в сумме 11,1, в бюджет республики – 6,4 млрд. рублей.</w:t>
      </w:r>
    </w:p>
    <w:p w:rsidR="0041749B" w:rsidRPr="00EA3D88" w:rsidRDefault="0041749B" w:rsidP="00EA3D88">
      <w:p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 w:rsidRPr="00EA3D88">
        <w:rPr>
          <w:rFonts w:ascii="Times New Roman" w:hAnsi="Times New Roman"/>
          <w:b/>
          <w:sz w:val="28"/>
          <w:szCs w:val="28"/>
        </w:rPr>
        <w:t>Неналоговые доходы</w:t>
      </w:r>
      <w:r w:rsidRPr="00EA3D88">
        <w:rPr>
          <w:rFonts w:ascii="Times New Roman" w:hAnsi="Times New Roman"/>
          <w:sz w:val="28"/>
          <w:szCs w:val="28"/>
        </w:rPr>
        <w:t xml:space="preserve"> консолидированного бюджета прогнозируются на 2019 год в объеме 10,1, бюджета республики – 5,6 млрд. рублей.</w:t>
      </w:r>
    </w:p>
    <w:p w:rsidR="0041749B" w:rsidRPr="00EA3D88" w:rsidRDefault="0041749B" w:rsidP="00EA3D88">
      <w:p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 w:rsidRPr="00EA3D88">
        <w:rPr>
          <w:rFonts w:ascii="Times New Roman" w:hAnsi="Times New Roman"/>
          <w:b/>
          <w:sz w:val="28"/>
          <w:szCs w:val="28"/>
        </w:rPr>
        <w:t>Безвозмездные поступления</w:t>
      </w:r>
      <w:r w:rsidRPr="00EA3D88">
        <w:rPr>
          <w:rFonts w:ascii="Times New Roman" w:hAnsi="Times New Roman"/>
          <w:sz w:val="28"/>
          <w:szCs w:val="28"/>
        </w:rPr>
        <w:t xml:space="preserve"> от федерального бюджета в проекте бюджета Ре</w:t>
      </w:r>
      <w:r w:rsidRPr="00EA3D88">
        <w:rPr>
          <w:rFonts w:ascii="Times New Roman" w:hAnsi="Times New Roman"/>
          <w:sz w:val="28"/>
          <w:szCs w:val="28"/>
        </w:rPr>
        <w:t>с</w:t>
      </w:r>
      <w:r w:rsidRPr="00EA3D88">
        <w:rPr>
          <w:rFonts w:ascii="Times New Roman" w:hAnsi="Times New Roman"/>
          <w:sz w:val="28"/>
          <w:szCs w:val="28"/>
        </w:rPr>
        <w:t>публики Татарстан учтены на 2019 год в сумме 20,3 млрд. рублей.</w:t>
      </w:r>
    </w:p>
    <w:p w:rsidR="0075019D" w:rsidRPr="00EA3D88" w:rsidRDefault="00A55EC1" w:rsidP="00EA3D88">
      <w:pPr>
        <w:spacing w:after="120" w:line="288" w:lineRule="auto"/>
        <w:jc w:val="both"/>
        <w:rPr>
          <w:rFonts w:ascii="Times New Roman" w:hAnsi="Times New Roman"/>
          <w:b/>
          <w:sz w:val="28"/>
          <w:szCs w:val="28"/>
        </w:rPr>
      </w:pPr>
      <w:r w:rsidRPr="00EA3D88">
        <w:rPr>
          <w:rFonts w:ascii="Times New Roman" w:hAnsi="Times New Roman"/>
          <w:b/>
          <w:sz w:val="28"/>
          <w:szCs w:val="28"/>
        </w:rPr>
        <w:lastRenderedPageBreak/>
        <w:t>Р</w:t>
      </w:r>
      <w:r w:rsidR="0075019D" w:rsidRPr="00EA3D88">
        <w:rPr>
          <w:rFonts w:ascii="Times New Roman" w:hAnsi="Times New Roman"/>
          <w:b/>
          <w:sz w:val="28"/>
          <w:szCs w:val="28"/>
        </w:rPr>
        <w:t>асходн</w:t>
      </w:r>
      <w:r w:rsidRPr="00EA3D88">
        <w:rPr>
          <w:rFonts w:ascii="Times New Roman" w:hAnsi="Times New Roman"/>
          <w:b/>
          <w:sz w:val="28"/>
          <w:szCs w:val="28"/>
        </w:rPr>
        <w:t xml:space="preserve">ая </w:t>
      </w:r>
      <w:r w:rsidR="0075019D" w:rsidRPr="00EA3D88">
        <w:rPr>
          <w:rFonts w:ascii="Times New Roman" w:hAnsi="Times New Roman"/>
          <w:b/>
          <w:sz w:val="28"/>
          <w:szCs w:val="28"/>
        </w:rPr>
        <w:t>част</w:t>
      </w:r>
      <w:r w:rsidRPr="00EA3D88">
        <w:rPr>
          <w:rFonts w:ascii="Times New Roman" w:hAnsi="Times New Roman"/>
          <w:b/>
          <w:sz w:val="28"/>
          <w:szCs w:val="28"/>
        </w:rPr>
        <w:t>ь</w:t>
      </w:r>
      <w:r w:rsidR="0075019D" w:rsidRPr="00EA3D88">
        <w:rPr>
          <w:rFonts w:ascii="Times New Roman" w:hAnsi="Times New Roman"/>
          <w:b/>
          <w:sz w:val="28"/>
          <w:szCs w:val="28"/>
        </w:rPr>
        <w:t xml:space="preserve"> бюджета.</w:t>
      </w:r>
    </w:p>
    <w:p w:rsidR="0041749B" w:rsidRPr="00EA3D88" w:rsidRDefault="0041749B" w:rsidP="00EA3D88">
      <w:p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 w:rsidRPr="00EA3D88">
        <w:rPr>
          <w:rFonts w:ascii="Times New Roman" w:hAnsi="Times New Roman"/>
          <w:sz w:val="28"/>
          <w:szCs w:val="28"/>
        </w:rPr>
        <w:t>Подходы к формированию прогноза консолидированного бюджета Республики Татарстан по расходам ориентированы на реализацию перспективных задач, п</w:t>
      </w:r>
      <w:r w:rsidRPr="00EA3D88">
        <w:rPr>
          <w:rFonts w:ascii="Times New Roman" w:hAnsi="Times New Roman"/>
          <w:sz w:val="28"/>
          <w:szCs w:val="28"/>
        </w:rPr>
        <w:t>о</w:t>
      </w:r>
      <w:r w:rsidRPr="00EA3D88">
        <w:rPr>
          <w:rFonts w:ascii="Times New Roman" w:hAnsi="Times New Roman"/>
          <w:sz w:val="28"/>
          <w:szCs w:val="28"/>
        </w:rPr>
        <w:t>ставленных Президентом Республики Татарстан в Послании Государственному Совету.</w:t>
      </w:r>
    </w:p>
    <w:p w:rsidR="0041749B" w:rsidRPr="00EA3D88" w:rsidRDefault="0041749B" w:rsidP="00EA3D88">
      <w:p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 w:rsidRPr="00EA3D88">
        <w:rPr>
          <w:rFonts w:ascii="Times New Roman" w:hAnsi="Times New Roman"/>
          <w:sz w:val="28"/>
          <w:szCs w:val="28"/>
        </w:rPr>
        <w:t>Министерством финансов Республики Татарстан составлены прогнозы по расх</w:t>
      </w:r>
      <w:r w:rsidRPr="00EA3D88">
        <w:rPr>
          <w:rFonts w:ascii="Times New Roman" w:hAnsi="Times New Roman"/>
          <w:sz w:val="28"/>
          <w:szCs w:val="28"/>
        </w:rPr>
        <w:t>о</w:t>
      </w:r>
      <w:r w:rsidRPr="00EA3D88">
        <w:rPr>
          <w:rFonts w:ascii="Times New Roman" w:hAnsi="Times New Roman"/>
          <w:sz w:val="28"/>
          <w:szCs w:val="28"/>
        </w:rPr>
        <w:t>дам на 2019 – 2021 годы бюджета Республики Татарстан, 45-ти бюджетов мун</w:t>
      </w:r>
      <w:r w:rsidRPr="00EA3D88">
        <w:rPr>
          <w:rFonts w:ascii="Times New Roman" w:hAnsi="Times New Roman"/>
          <w:sz w:val="28"/>
          <w:szCs w:val="28"/>
        </w:rPr>
        <w:t>и</w:t>
      </w:r>
      <w:r w:rsidRPr="00EA3D88">
        <w:rPr>
          <w:rFonts w:ascii="Times New Roman" w:hAnsi="Times New Roman"/>
          <w:sz w:val="28"/>
          <w:szCs w:val="28"/>
        </w:rPr>
        <w:t>ципальных районов и городских округов, 911-ти бюджетов поселений, образу</w:t>
      </w:r>
      <w:r w:rsidRPr="00EA3D88">
        <w:rPr>
          <w:rFonts w:ascii="Times New Roman" w:hAnsi="Times New Roman"/>
          <w:sz w:val="28"/>
          <w:szCs w:val="28"/>
        </w:rPr>
        <w:t>ю</w:t>
      </w:r>
      <w:r w:rsidRPr="00EA3D88">
        <w:rPr>
          <w:rFonts w:ascii="Times New Roman" w:hAnsi="Times New Roman"/>
          <w:sz w:val="28"/>
          <w:szCs w:val="28"/>
        </w:rPr>
        <w:t xml:space="preserve">щих консолидированный бюджет. Все бюджеты муниципальных образований прогнозируются </w:t>
      </w:r>
      <w:proofErr w:type="gramStart"/>
      <w:r w:rsidRPr="00EA3D88">
        <w:rPr>
          <w:rFonts w:ascii="Times New Roman" w:hAnsi="Times New Roman"/>
          <w:sz w:val="28"/>
          <w:szCs w:val="28"/>
        </w:rPr>
        <w:t>бездефицитными</w:t>
      </w:r>
      <w:proofErr w:type="gramEnd"/>
      <w:r w:rsidRPr="00EA3D88">
        <w:rPr>
          <w:rFonts w:ascii="Times New Roman" w:hAnsi="Times New Roman"/>
          <w:sz w:val="28"/>
          <w:szCs w:val="28"/>
        </w:rPr>
        <w:t>.</w:t>
      </w:r>
    </w:p>
    <w:p w:rsidR="0041749B" w:rsidRPr="00EA3D88" w:rsidRDefault="0041749B" w:rsidP="00EA3D88">
      <w:p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 w:rsidRPr="00EA3D88">
        <w:rPr>
          <w:rFonts w:ascii="Times New Roman" w:hAnsi="Times New Roman"/>
          <w:sz w:val="28"/>
          <w:szCs w:val="28"/>
        </w:rPr>
        <w:t>Сохраняется уровень первоочередных и социально-значимых расходов. В план</w:t>
      </w:r>
      <w:r w:rsidRPr="00EA3D88">
        <w:rPr>
          <w:rFonts w:ascii="Times New Roman" w:hAnsi="Times New Roman"/>
          <w:sz w:val="28"/>
          <w:szCs w:val="28"/>
        </w:rPr>
        <w:t>о</w:t>
      </w:r>
      <w:r w:rsidRPr="00EA3D88">
        <w:rPr>
          <w:rFonts w:ascii="Times New Roman" w:hAnsi="Times New Roman"/>
          <w:sz w:val="28"/>
          <w:szCs w:val="28"/>
        </w:rPr>
        <w:t>вом бюджете на 2019 год они составят более 70-ти процентов от общего объема расходов.</w:t>
      </w:r>
    </w:p>
    <w:p w:rsidR="009523B7" w:rsidRPr="00EA3D88" w:rsidRDefault="0041749B" w:rsidP="00EA3D88">
      <w:p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 w:rsidRPr="00EA3D88">
        <w:rPr>
          <w:rFonts w:ascii="Times New Roman" w:hAnsi="Times New Roman"/>
          <w:sz w:val="28"/>
          <w:szCs w:val="28"/>
        </w:rPr>
        <w:t xml:space="preserve">Расходы социальной сферы в консолидированном бюджете растут к базовому 18 году в 2019 году – на 7,8 процентов, в 20 году на 8,7; в 21-м году – </w:t>
      </w:r>
      <w:proofErr w:type="gramStart"/>
      <w:r w:rsidRPr="00EA3D88">
        <w:rPr>
          <w:rFonts w:ascii="Times New Roman" w:hAnsi="Times New Roman"/>
          <w:sz w:val="28"/>
          <w:szCs w:val="28"/>
        </w:rPr>
        <w:t>на</w:t>
      </w:r>
      <w:proofErr w:type="gramEnd"/>
      <w:r w:rsidRPr="00EA3D88">
        <w:rPr>
          <w:rFonts w:ascii="Times New Roman" w:hAnsi="Times New Roman"/>
          <w:sz w:val="28"/>
          <w:szCs w:val="28"/>
        </w:rPr>
        <w:t xml:space="preserve"> 9,7 проце</w:t>
      </w:r>
      <w:r w:rsidRPr="00EA3D88">
        <w:rPr>
          <w:rFonts w:ascii="Times New Roman" w:hAnsi="Times New Roman"/>
          <w:sz w:val="28"/>
          <w:szCs w:val="28"/>
        </w:rPr>
        <w:t>н</w:t>
      </w:r>
      <w:r w:rsidRPr="00EA3D88">
        <w:rPr>
          <w:rFonts w:ascii="Times New Roman" w:hAnsi="Times New Roman"/>
          <w:sz w:val="28"/>
          <w:szCs w:val="28"/>
        </w:rPr>
        <w:t>тов.</w:t>
      </w:r>
    </w:p>
    <w:p w:rsidR="00EA3D88" w:rsidRPr="00EA3D88" w:rsidRDefault="0041749B" w:rsidP="00EA3D88">
      <w:p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 w:rsidRPr="00EA3D88">
        <w:rPr>
          <w:rFonts w:ascii="Times New Roman" w:hAnsi="Times New Roman"/>
          <w:sz w:val="28"/>
          <w:szCs w:val="28"/>
        </w:rPr>
        <w:t xml:space="preserve">В целом доходная часть </w:t>
      </w:r>
      <w:r w:rsidRPr="00EA3D88">
        <w:rPr>
          <w:rFonts w:ascii="Times New Roman" w:hAnsi="Times New Roman"/>
          <w:b/>
          <w:sz w:val="28"/>
          <w:szCs w:val="28"/>
        </w:rPr>
        <w:t>консолидированного бюджета</w:t>
      </w:r>
      <w:r w:rsidRPr="00EA3D88">
        <w:rPr>
          <w:rFonts w:ascii="Times New Roman" w:hAnsi="Times New Roman"/>
          <w:sz w:val="28"/>
          <w:szCs w:val="28"/>
        </w:rPr>
        <w:t xml:space="preserve"> на 2019 год прогнозир</w:t>
      </w:r>
      <w:r w:rsidRPr="00EA3D88">
        <w:rPr>
          <w:rFonts w:ascii="Times New Roman" w:hAnsi="Times New Roman"/>
          <w:sz w:val="28"/>
          <w:szCs w:val="28"/>
        </w:rPr>
        <w:t>у</w:t>
      </w:r>
      <w:r w:rsidRPr="00EA3D88">
        <w:rPr>
          <w:rFonts w:ascii="Times New Roman" w:hAnsi="Times New Roman"/>
          <w:sz w:val="28"/>
          <w:szCs w:val="28"/>
        </w:rPr>
        <w:t xml:space="preserve">ется в объеме 271,5 млрд. рублей, расходная – 275,6 млрд. рублей, с дефицитом в 4,1 млрд. рублей. </w:t>
      </w:r>
    </w:p>
    <w:p w:rsidR="0041749B" w:rsidRPr="00EA3D88" w:rsidRDefault="0041749B" w:rsidP="00EA3D88">
      <w:p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 w:rsidRPr="00EA3D88">
        <w:rPr>
          <w:rFonts w:ascii="Times New Roman" w:hAnsi="Times New Roman"/>
          <w:b/>
          <w:sz w:val="28"/>
          <w:szCs w:val="28"/>
        </w:rPr>
        <w:t>Бюджет республики</w:t>
      </w:r>
      <w:r w:rsidRPr="00EA3D88">
        <w:rPr>
          <w:rFonts w:ascii="Times New Roman" w:hAnsi="Times New Roman"/>
          <w:sz w:val="28"/>
          <w:szCs w:val="28"/>
        </w:rPr>
        <w:t xml:space="preserve"> на 2019 год по доходам определяется в сумме 228,2 млрд. рублей, по расходам – 232,3 млрд. рублей, с дефицитом в 4,1 млрд. рублей.</w:t>
      </w:r>
    </w:p>
    <w:p w:rsidR="00EA3D88" w:rsidRPr="00EA3D88" w:rsidRDefault="00EA3D88" w:rsidP="00EA3D88">
      <w:p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 w:rsidRPr="00EA3D88">
        <w:rPr>
          <w:rFonts w:ascii="Times New Roman" w:hAnsi="Times New Roman"/>
          <w:sz w:val="28"/>
          <w:szCs w:val="28"/>
        </w:rPr>
        <w:t>Для сохранения сложившейся в республике пропорции между текущими и кап</w:t>
      </w:r>
      <w:r w:rsidRPr="00EA3D88">
        <w:rPr>
          <w:rFonts w:ascii="Times New Roman" w:hAnsi="Times New Roman"/>
          <w:sz w:val="28"/>
          <w:szCs w:val="28"/>
        </w:rPr>
        <w:t>и</w:t>
      </w:r>
      <w:r w:rsidRPr="00EA3D88">
        <w:rPr>
          <w:rFonts w:ascii="Times New Roman" w:hAnsi="Times New Roman"/>
          <w:sz w:val="28"/>
          <w:szCs w:val="28"/>
        </w:rPr>
        <w:t>тальными расходами определена задача – обеспечить сбалансированность бюдж</w:t>
      </w:r>
      <w:r w:rsidRPr="00EA3D88">
        <w:rPr>
          <w:rFonts w:ascii="Times New Roman" w:hAnsi="Times New Roman"/>
          <w:sz w:val="28"/>
          <w:szCs w:val="28"/>
        </w:rPr>
        <w:t>е</w:t>
      </w:r>
      <w:r w:rsidRPr="00EA3D88">
        <w:rPr>
          <w:rFonts w:ascii="Times New Roman" w:hAnsi="Times New Roman"/>
          <w:sz w:val="28"/>
          <w:szCs w:val="28"/>
        </w:rPr>
        <w:t>та, используя его резервы, то есть через рост доходов, погашение задолженности по налогам и проведение оптимизационных мероприятий в расходах.</w:t>
      </w:r>
    </w:p>
    <w:p w:rsidR="00DD0984" w:rsidRPr="00EA3D88" w:rsidRDefault="00DD0984" w:rsidP="00EA3D88">
      <w:pPr>
        <w:spacing w:after="120" w:line="288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sectPr w:rsidR="00DD0984" w:rsidRPr="00EA3D88" w:rsidSect="00167268">
      <w:headerReference w:type="default" r:id="rId8"/>
      <w:pgSz w:w="11906" w:h="16838"/>
      <w:pgMar w:top="851" w:right="566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DF5" w:rsidRDefault="00152DF5" w:rsidP="009D6826">
      <w:pPr>
        <w:spacing w:after="0" w:line="240" w:lineRule="auto"/>
      </w:pPr>
      <w:r>
        <w:separator/>
      </w:r>
    </w:p>
  </w:endnote>
  <w:endnote w:type="continuationSeparator" w:id="0">
    <w:p w:rsidR="00152DF5" w:rsidRDefault="00152DF5" w:rsidP="009D6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DF5" w:rsidRDefault="00152DF5" w:rsidP="009D6826">
      <w:pPr>
        <w:spacing w:after="0" w:line="240" w:lineRule="auto"/>
      </w:pPr>
      <w:r>
        <w:separator/>
      </w:r>
    </w:p>
  </w:footnote>
  <w:footnote w:type="continuationSeparator" w:id="0">
    <w:p w:rsidR="00152DF5" w:rsidRDefault="00152DF5" w:rsidP="009D6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E73" w:rsidRDefault="00BB7229">
    <w:pPr>
      <w:pStyle w:val="a3"/>
      <w:jc w:val="right"/>
    </w:pPr>
    <w:r>
      <w:fldChar w:fldCharType="begin"/>
    </w:r>
    <w:r w:rsidR="00AC4291">
      <w:instrText xml:space="preserve"> PAGE   \* MERGEFORMAT </w:instrText>
    </w:r>
    <w:r>
      <w:fldChar w:fldCharType="separate"/>
    </w:r>
    <w:r w:rsidR="005830B3">
      <w:rPr>
        <w:noProof/>
      </w:rPr>
      <w:t>2</w:t>
    </w:r>
    <w:r>
      <w:rPr>
        <w:noProof/>
      </w:rPr>
      <w:fldChar w:fldCharType="end"/>
    </w:r>
  </w:p>
  <w:p w:rsidR="00B07E73" w:rsidRDefault="00B07E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6826"/>
    <w:rsid w:val="00002761"/>
    <w:rsid w:val="00006A56"/>
    <w:rsid w:val="000141DE"/>
    <w:rsid w:val="00016333"/>
    <w:rsid w:val="00024048"/>
    <w:rsid w:val="0004639F"/>
    <w:rsid w:val="0004650D"/>
    <w:rsid w:val="00047D5F"/>
    <w:rsid w:val="00061068"/>
    <w:rsid w:val="00063F5C"/>
    <w:rsid w:val="000660A0"/>
    <w:rsid w:val="00066111"/>
    <w:rsid w:val="00066832"/>
    <w:rsid w:val="00074479"/>
    <w:rsid w:val="00077F32"/>
    <w:rsid w:val="0008456D"/>
    <w:rsid w:val="00086741"/>
    <w:rsid w:val="00093D0F"/>
    <w:rsid w:val="00095401"/>
    <w:rsid w:val="000A6A17"/>
    <w:rsid w:val="000B13A1"/>
    <w:rsid w:val="000B6C5D"/>
    <w:rsid w:val="000B6CAC"/>
    <w:rsid w:val="000B6D54"/>
    <w:rsid w:val="000B7121"/>
    <w:rsid w:val="000C090D"/>
    <w:rsid w:val="000C3FB4"/>
    <w:rsid w:val="000D36C8"/>
    <w:rsid w:val="000D6199"/>
    <w:rsid w:val="000D7CB3"/>
    <w:rsid w:val="000E1205"/>
    <w:rsid w:val="000E18E6"/>
    <w:rsid w:val="000E3630"/>
    <w:rsid w:val="000E7CD6"/>
    <w:rsid w:val="000E7D4C"/>
    <w:rsid w:val="000F0E6B"/>
    <w:rsid w:val="000F3F6F"/>
    <w:rsid w:val="000F7D80"/>
    <w:rsid w:val="00105F68"/>
    <w:rsid w:val="001134D9"/>
    <w:rsid w:val="001247F9"/>
    <w:rsid w:val="00131FD4"/>
    <w:rsid w:val="00134F59"/>
    <w:rsid w:val="001351F2"/>
    <w:rsid w:val="00136983"/>
    <w:rsid w:val="00140541"/>
    <w:rsid w:val="00141998"/>
    <w:rsid w:val="00152DF5"/>
    <w:rsid w:val="001579A5"/>
    <w:rsid w:val="00167268"/>
    <w:rsid w:val="00177A0E"/>
    <w:rsid w:val="001806BE"/>
    <w:rsid w:val="00192A4F"/>
    <w:rsid w:val="00192EBD"/>
    <w:rsid w:val="001A24BC"/>
    <w:rsid w:val="001A2F8C"/>
    <w:rsid w:val="001A54CE"/>
    <w:rsid w:val="001B20CE"/>
    <w:rsid w:val="001B3F7F"/>
    <w:rsid w:val="001B45F3"/>
    <w:rsid w:val="001B776B"/>
    <w:rsid w:val="001D0BF5"/>
    <w:rsid w:val="001D1681"/>
    <w:rsid w:val="001D605F"/>
    <w:rsid w:val="001E152E"/>
    <w:rsid w:val="001F2363"/>
    <w:rsid w:val="001F5C0C"/>
    <w:rsid w:val="001F70BB"/>
    <w:rsid w:val="001F7CF2"/>
    <w:rsid w:val="00200E47"/>
    <w:rsid w:val="00202F0C"/>
    <w:rsid w:val="002155F4"/>
    <w:rsid w:val="002177C1"/>
    <w:rsid w:val="0022270E"/>
    <w:rsid w:val="002339FA"/>
    <w:rsid w:val="0023413B"/>
    <w:rsid w:val="00234827"/>
    <w:rsid w:val="00236B9C"/>
    <w:rsid w:val="0024264D"/>
    <w:rsid w:val="002554E8"/>
    <w:rsid w:val="00260F91"/>
    <w:rsid w:val="00262160"/>
    <w:rsid w:val="0026360A"/>
    <w:rsid w:val="00271A20"/>
    <w:rsid w:val="00273E45"/>
    <w:rsid w:val="00284B5B"/>
    <w:rsid w:val="002A5F3C"/>
    <w:rsid w:val="002A67C7"/>
    <w:rsid w:val="002B461F"/>
    <w:rsid w:val="002C59D6"/>
    <w:rsid w:val="002C6982"/>
    <w:rsid w:val="002D3D54"/>
    <w:rsid w:val="002D539C"/>
    <w:rsid w:val="002D6406"/>
    <w:rsid w:val="002E2252"/>
    <w:rsid w:val="002E3851"/>
    <w:rsid w:val="002F0233"/>
    <w:rsid w:val="002F06F9"/>
    <w:rsid w:val="002F3288"/>
    <w:rsid w:val="002F615B"/>
    <w:rsid w:val="0030311B"/>
    <w:rsid w:val="00315896"/>
    <w:rsid w:val="00316972"/>
    <w:rsid w:val="00325F3E"/>
    <w:rsid w:val="00345A0C"/>
    <w:rsid w:val="00360FCB"/>
    <w:rsid w:val="0036385F"/>
    <w:rsid w:val="00372B77"/>
    <w:rsid w:val="0039328C"/>
    <w:rsid w:val="00396C72"/>
    <w:rsid w:val="003A06DC"/>
    <w:rsid w:val="003A5A4C"/>
    <w:rsid w:val="003A5C37"/>
    <w:rsid w:val="003A6878"/>
    <w:rsid w:val="003B1C9A"/>
    <w:rsid w:val="003B1F97"/>
    <w:rsid w:val="003C25B9"/>
    <w:rsid w:val="003C2706"/>
    <w:rsid w:val="003C6C88"/>
    <w:rsid w:val="003C71D7"/>
    <w:rsid w:val="003C733B"/>
    <w:rsid w:val="003D0D36"/>
    <w:rsid w:val="003D26C5"/>
    <w:rsid w:val="003E5B90"/>
    <w:rsid w:val="003F4B6B"/>
    <w:rsid w:val="003F6492"/>
    <w:rsid w:val="003F650B"/>
    <w:rsid w:val="003F7ED9"/>
    <w:rsid w:val="004055D8"/>
    <w:rsid w:val="004160B4"/>
    <w:rsid w:val="0041749B"/>
    <w:rsid w:val="0043316D"/>
    <w:rsid w:val="00441D40"/>
    <w:rsid w:val="0044346A"/>
    <w:rsid w:val="00453AAA"/>
    <w:rsid w:val="00455245"/>
    <w:rsid w:val="004609A8"/>
    <w:rsid w:val="00463DD7"/>
    <w:rsid w:val="0046775F"/>
    <w:rsid w:val="00472138"/>
    <w:rsid w:val="00485798"/>
    <w:rsid w:val="00496962"/>
    <w:rsid w:val="00497B70"/>
    <w:rsid w:val="004A0FE5"/>
    <w:rsid w:val="004A5788"/>
    <w:rsid w:val="004B7806"/>
    <w:rsid w:val="004C2F28"/>
    <w:rsid w:val="004C308C"/>
    <w:rsid w:val="004C4B3A"/>
    <w:rsid w:val="004C6BBA"/>
    <w:rsid w:val="004E1359"/>
    <w:rsid w:val="004F0AA5"/>
    <w:rsid w:val="004F3E40"/>
    <w:rsid w:val="004F7B86"/>
    <w:rsid w:val="00505941"/>
    <w:rsid w:val="00506CA0"/>
    <w:rsid w:val="00512692"/>
    <w:rsid w:val="00515C7D"/>
    <w:rsid w:val="00516EBC"/>
    <w:rsid w:val="005263C0"/>
    <w:rsid w:val="00526768"/>
    <w:rsid w:val="0053136A"/>
    <w:rsid w:val="00545014"/>
    <w:rsid w:val="0055156D"/>
    <w:rsid w:val="005530A8"/>
    <w:rsid w:val="00560C50"/>
    <w:rsid w:val="005740EE"/>
    <w:rsid w:val="005759F5"/>
    <w:rsid w:val="0057695E"/>
    <w:rsid w:val="005830B3"/>
    <w:rsid w:val="00593944"/>
    <w:rsid w:val="00597D7D"/>
    <w:rsid w:val="005A52EF"/>
    <w:rsid w:val="005A72F6"/>
    <w:rsid w:val="005B152E"/>
    <w:rsid w:val="005B18D5"/>
    <w:rsid w:val="005C1125"/>
    <w:rsid w:val="005D0E1F"/>
    <w:rsid w:val="005D4309"/>
    <w:rsid w:val="005E585F"/>
    <w:rsid w:val="005F3254"/>
    <w:rsid w:val="00610999"/>
    <w:rsid w:val="00630D0B"/>
    <w:rsid w:val="006350A0"/>
    <w:rsid w:val="0064078C"/>
    <w:rsid w:val="00641478"/>
    <w:rsid w:val="00652A51"/>
    <w:rsid w:val="006532DA"/>
    <w:rsid w:val="00656749"/>
    <w:rsid w:val="006721DD"/>
    <w:rsid w:val="0067618C"/>
    <w:rsid w:val="0067794C"/>
    <w:rsid w:val="00682B81"/>
    <w:rsid w:val="00691143"/>
    <w:rsid w:val="00696C93"/>
    <w:rsid w:val="006B3C15"/>
    <w:rsid w:val="006B78BE"/>
    <w:rsid w:val="006C5EDD"/>
    <w:rsid w:val="006E109B"/>
    <w:rsid w:val="006E3BAB"/>
    <w:rsid w:val="006F6DD6"/>
    <w:rsid w:val="007055AD"/>
    <w:rsid w:val="007055BB"/>
    <w:rsid w:val="007059FF"/>
    <w:rsid w:val="0070682B"/>
    <w:rsid w:val="007129D3"/>
    <w:rsid w:val="00724FC3"/>
    <w:rsid w:val="00726845"/>
    <w:rsid w:val="00737606"/>
    <w:rsid w:val="0075019D"/>
    <w:rsid w:val="00762D6B"/>
    <w:rsid w:val="00767B59"/>
    <w:rsid w:val="00774048"/>
    <w:rsid w:val="007776ED"/>
    <w:rsid w:val="00781371"/>
    <w:rsid w:val="007855C2"/>
    <w:rsid w:val="0078741B"/>
    <w:rsid w:val="00787756"/>
    <w:rsid w:val="007A2172"/>
    <w:rsid w:val="007A3521"/>
    <w:rsid w:val="007A4917"/>
    <w:rsid w:val="007A77FE"/>
    <w:rsid w:val="007B746B"/>
    <w:rsid w:val="007B7AFB"/>
    <w:rsid w:val="007C39E7"/>
    <w:rsid w:val="007C7492"/>
    <w:rsid w:val="007C7CD4"/>
    <w:rsid w:val="007E0387"/>
    <w:rsid w:val="007E1A3C"/>
    <w:rsid w:val="007E3B3F"/>
    <w:rsid w:val="007E3D75"/>
    <w:rsid w:val="007F0921"/>
    <w:rsid w:val="007F7FC8"/>
    <w:rsid w:val="0080230C"/>
    <w:rsid w:val="00806095"/>
    <w:rsid w:val="00806159"/>
    <w:rsid w:val="0080665D"/>
    <w:rsid w:val="00811BDB"/>
    <w:rsid w:val="008125E6"/>
    <w:rsid w:val="00816128"/>
    <w:rsid w:val="008166F5"/>
    <w:rsid w:val="00825F1D"/>
    <w:rsid w:val="00833EC4"/>
    <w:rsid w:val="0083508F"/>
    <w:rsid w:val="008358AE"/>
    <w:rsid w:val="008400F2"/>
    <w:rsid w:val="008414B2"/>
    <w:rsid w:val="008514F8"/>
    <w:rsid w:val="00856DCD"/>
    <w:rsid w:val="00860234"/>
    <w:rsid w:val="00860DEB"/>
    <w:rsid w:val="0086334F"/>
    <w:rsid w:val="00877154"/>
    <w:rsid w:val="0087731E"/>
    <w:rsid w:val="00885740"/>
    <w:rsid w:val="00891811"/>
    <w:rsid w:val="008A153B"/>
    <w:rsid w:val="008A1961"/>
    <w:rsid w:val="008B33F7"/>
    <w:rsid w:val="008B66BE"/>
    <w:rsid w:val="008C1815"/>
    <w:rsid w:val="008C5474"/>
    <w:rsid w:val="008C5F88"/>
    <w:rsid w:val="008C7442"/>
    <w:rsid w:val="008D1C63"/>
    <w:rsid w:val="008D4332"/>
    <w:rsid w:val="008D4FC0"/>
    <w:rsid w:val="008F009E"/>
    <w:rsid w:val="008F1818"/>
    <w:rsid w:val="008F5244"/>
    <w:rsid w:val="00900C01"/>
    <w:rsid w:val="009063FF"/>
    <w:rsid w:val="00906453"/>
    <w:rsid w:val="00913311"/>
    <w:rsid w:val="00915D09"/>
    <w:rsid w:val="009178BB"/>
    <w:rsid w:val="00923DA0"/>
    <w:rsid w:val="009244E1"/>
    <w:rsid w:val="00925142"/>
    <w:rsid w:val="009270A6"/>
    <w:rsid w:val="009438B9"/>
    <w:rsid w:val="009511B9"/>
    <w:rsid w:val="009523B7"/>
    <w:rsid w:val="00956924"/>
    <w:rsid w:val="00960440"/>
    <w:rsid w:val="00973029"/>
    <w:rsid w:val="0097545E"/>
    <w:rsid w:val="00977802"/>
    <w:rsid w:val="009802E7"/>
    <w:rsid w:val="00982630"/>
    <w:rsid w:val="00985E99"/>
    <w:rsid w:val="00992AF6"/>
    <w:rsid w:val="00993888"/>
    <w:rsid w:val="00994A90"/>
    <w:rsid w:val="009A2487"/>
    <w:rsid w:val="009A4B32"/>
    <w:rsid w:val="009B1F4D"/>
    <w:rsid w:val="009C47BC"/>
    <w:rsid w:val="009D6826"/>
    <w:rsid w:val="009E0286"/>
    <w:rsid w:val="009E3AB6"/>
    <w:rsid w:val="009E6936"/>
    <w:rsid w:val="009F4CA3"/>
    <w:rsid w:val="009F5DA4"/>
    <w:rsid w:val="009F60C9"/>
    <w:rsid w:val="00A15597"/>
    <w:rsid w:val="00A178A2"/>
    <w:rsid w:val="00A41956"/>
    <w:rsid w:val="00A419FC"/>
    <w:rsid w:val="00A43720"/>
    <w:rsid w:val="00A55430"/>
    <w:rsid w:val="00A55EC1"/>
    <w:rsid w:val="00A564FD"/>
    <w:rsid w:val="00A569DB"/>
    <w:rsid w:val="00A63274"/>
    <w:rsid w:val="00A64A62"/>
    <w:rsid w:val="00A721B7"/>
    <w:rsid w:val="00A85FA9"/>
    <w:rsid w:val="00A91980"/>
    <w:rsid w:val="00AA3796"/>
    <w:rsid w:val="00AB04F9"/>
    <w:rsid w:val="00AB757A"/>
    <w:rsid w:val="00AC4291"/>
    <w:rsid w:val="00AC59D3"/>
    <w:rsid w:val="00AC7717"/>
    <w:rsid w:val="00AD3406"/>
    <w:rsid w:val="00AD49BC"/>
    <w:rsid w:val="00AE5999"/>
    <w:rsid w:val="00AF1F9D"/>
    <w:rsid w:val="00AF47F7"/>
    <w:rsid w:val="00AF4C73"/>
    <w:rsid w:val="00B02E49"/>
    <w:rsid w:val="00B0512A"/>
    <w:rsid w:val="00B07E73"/>
    <w:rsid w:val="00B13C3C"/>
    <w:rsid w:val="00B226EA"/>
    <w:rsid w:val="00B34465"/>
    <w:rsid w:val="00B41885"/>
    <w:rsid w:val="00B42EBA"/>
    <w:rsid w:val="00B4352D"/>
    <w:rsid w:val="00B46E72"/>
    <w:rsid w:val="00B600F3"/>
    <w:rsid w:val="00B60CB9"/>
    <w:rsid w:val="00B62368"/>
    <w:rsid w:val="00B63FB8"/>
    <w:rsid w:val="00B67679"/>
    <w:rsid w:val="00B85915"/>
    <w:rsid w:val="00B910B6"/>
    <w:rsid w:val="00B93385"/>
    <w:rsid w:val="00B939F8"/>
    <w:rsid w:val="00BA0C81"/>
    <w:rsid w:val="00BB54FD"/>
    <w:rsid w:val="00BB58A7"/>
    <w:rsid w:val="00BB7229"/>
    <w:rsid w:val="00BB7383"/>
    <w:rsid w:val="00BC16D0"/>
    <w:rsid w:val="00BC2D5D"/>
    <w:rsid w:val="00BC3AB9"/>
    <w:rsid w:val="00BD58CB"/>
    <w:rsid w:val="00BD7C2C"/>
    <w:rsid w:val="00BF6CF4"/>
    <w:rsid w:val="00C0285E"/>
    <w:rsid w:val="00C052C4"/>
    <w:rsid w:val="00C06D31"/>
    <w:rsid w:val="00C20644"/>
    <w:rsid w:val="00C24307"/>
    <w:rsid w:val="00C25B2D"/>
    <w:rsid w:val="00C27775"/>
    <w:rsid w:val="00C279B5"/>
    <w:rsid w:val="00C27ADE"/>
    <w:rsid w:val="00C32EE2"/>
    <w:rsid w:val="00C378A2"/>
    <w:rsid w:val="00C400CE"/>
    <w:rsid w:val="00C41364"/>
    <w:rsid w:val="00C458D0"/>
    <w:rsid w:val="00C46B49"/>
    <w:rsid w:val="00C568A8"/>
    <w:rsid w:val="00C57F6F"/>
    <w:rsid w:val="00C65633"/>
    <w:rsid w:val="00C81084"/>
    <w:rsid w:val="00C8447F"/>
    <w:rsid w:val="00C84E54"/>
    <w:rsid w:val="00C87B3F"/>
    <w:rsid w:val="00C91A46"/>
    <w:rsid w:val="00C9326D"/>
    <w:rsid w:val="00C96B45"/>
    <w:rsid w:val="00CA4A5E"/>
    <w:rsid w:val="00CA5601"/>
    <w:rsid w:val="00CA5932"/>
    <w:rsid w:val="00CB0321"/>
    <w:rsid w:val="00CB318E"/>
    <w:rsid w:val="00CD78DD"/>
    <w:rsid w:val="00CE0499"/>
    <w:rsid w:val="00CE1E04"/>
    <w:rsid w:val="00CF2B52"/>
    <w:rsid w:val="00CF4DB5"/>
    <w:rsid w:val="00D064B5"/>
    <w:rsid w:val="00D075E3"/>
    <w:rsid w:val="00D10569"/>
    <w:rsid w:val="00D136F5"/>
    <w:rsid w:val="00D15486"/>
    <w:rsid w:val="00D15F3A"/>
    <w:rsid w:val="00D2481C"/>
    <w:rsid w:val="00D24A5E"/>
    <w:rsid w:val="00D32C87"/>
    <w:rsid w:val="00D34366"/>
    <w:rsid w:val="00D35753"/>
    <w:rsid w:val="00D446C2"/>
    <w:rsid w:val="00D52830"/>
    <w:rsid w:val="00D6598A"/>
    <w:rsid w:val="00D65B32"/>
    <w:rsid w:val="00D6633D"/>
    <w:rsid w:val="00D6704A"/>
    <w:rsid w:val="00D672E8"/>
    <w:rsid w:val="00D673D8"/>
    <w:rsid w:val="00D71A37"/>
    <w:rsid w:val="00D829B9"/>
    <w:rsid w:val="00D840D3"/>
    <w:rsid w:val="00D93D29"/>
    <w:rsid w:val="00DA0ECD"/>
    <w:rsid w:val="00DA4425"/>
    <w:rsid w:val="00DB546F"/>
    <w:rsid w:val="00DC067D"/>
    <w:rsid w:val="00DC3AA0"/>
    <w:rsid w:val="00DC7F26"/>
    <w:rsid w:val="00DD0984"/>
    <w:rsid w:val="00DD0DE3"/>
    <w:rsid w:val="00DD1DEE"/>
    <w:rsid w:val="00DD3F75"/>
    <w:rsid w:val="00DD7F1B"/>
    <w:rsid w:val="00DE532A"/>
    <w:rsid w:val="00DE72B4"/>
    <w:rsid w:val="00DF0F95"/>
    <w:rsid w:val="00DF2D0C"/>
    <w:rsid w:val="00E12B89"/>
    <w:rsid w:val="00E174C9"/>
    <w:rsid w:val="00E17826"/>
    <w:rsid w:val="00E20B3A"/>
    <w:rsid w:val="00E24CD3"/>
    <w:rsid w:val="00E32360"/>
    <w:rsid w:val="00E33FE2"/>
    <w:rsid w:val="00E35513"/>
    <w:rsid w:val="00E677B7"/>
    <w:rsid w:val="00E84EAD"/>
    <w:rsid w:val="00E85296"/>
    <w:rsid w:val="00E85635"/>
    <w:rsid w:val="00EA2973"/>
    <w:rsid w:val="00EA3D88"/>
    <w:rsid w:val="00EB7A43"/>
    <w:rsid w:val="00ED13DD"/>
    <w:rsid w:val="00EE2DE1"/>
    <w:rsid w:val="00EE308A"/>
    <w:rsid w:val="00EE4074"/>
    <w:rsid w:val="00F04BAD"/>
    <w:rsid w:val="00F138E8"/>
    <w:rsid w:val="00F24AB6"/>
    <w:rsid w:val="00F259D6"/>
    <w:rsid w:val="00F30273"/>
    <w:rsid w:val="00F324FD"/>
    <w:rsid w:val="00F47BB3"/>
    <w:rsid w:val="00F559CA"/>
    <w:rsid w:val="00F55E63"/>
    <w:rsid w:val="00F56E2A"/>
    <w:rsid w:val="00F5712E"/>
    <w:rsid w:val="00F63C00"/>
    <w:rsid w:val="00F67775"/>
    <w:rsid w:val="00F777A9"/>
    <w:rsid w:val="00F80938"/>
    <w:rsid w:val="00F837BF"/>
    <w:rsid w:val="00FA1674"/>
    <w:rsid w:val="00FA2CED"/>
    <w:rsid w:val="00FA6EFB"/>
    <w:rsid w:val="00FD0162"/>
    <w:rsid w:val="00FE3E7B"/>
    <w:rsid w:val="00FF49FB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A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9D6826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spacing w:val="-2"/>
      <w:sz w:val="2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aliases w:val="По ширине,Первая строка:  1,59 см,Междустр.интервал:  полу..."/>
    <w:basedOn w:val="a"/>
    <w:rsid w:val="009D6826"/>
    <w:pPr>
      <w:spacing w:after="0" w:line="360" w:lineRule="auto"/>
      <w:ind w:firstLine="90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D6826"/>
    <w:rPr>
      <w:rFonts w:ascii="Times New Roman" w:eastAsia="Times New Roman" w:hAnsi="Times New Roman" w:cs="Times New Roman"/>
      <w:spacing w:val="-2"/>
      <w:sz w:val="28"/>
      <w:szCs w:val="18"/>
      <w:lang w:eastAsia="ru-RU"/>
    </w:rPr>
  </w:style>
  <w:style w:type="paragraph" w:styleId="21">
    <w:name w:val="Body Text Indent 2"/>
    <w:basedOn w:val="a"/>
    <w:link w:val="22"/>
    <w:rsid w:val="009D6826"/>
    <w:pPr>
      <w:spacing w:after="0" w:line="360" w:lineRule="auto"/>
      <w:ind w:firstLine="90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D682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33">
    <w:name w:val="Font Style33"/>
    <w:basedOn w:val="a0"/>
    <w:rsid w:val="009D6826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D6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6826"/>
  </w:style>
  <w:style w:type="paragraph" w:styleId="a5">
    <w:name w:val="footer"/>
    <w:basedOn w:val="a"/>
    <w:link w:val="a6"/>
    <w:uiPriority w:val="99"/>
    <w:semiHidden/>
    <w:unhideWhenUsed/>
    <w:rsid w:val="009D6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D6826"/>
  </w:style>
  <w:style w:type="paragraph" w:styleId="a7">
    <w:name w:val="Balloon Text"/>
    <w:basedOn w:val="a"/>
    <w:link w:val="a8"/>
    <w:uiPriority w:val="99"/>
    <w:semiHidden/>
    <w:unhideWhenUsed/>
    <w:rsid w:val="00977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7802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D6633D"/>
    <w:pPr>
      <w:ind w:left="720"/>
      <w:contextualSpacing/>
    </w:pPr>
  </w:style>
  <w:style w:type="paragraph" w:customStyle="1" w:styleId="1">
    <w:name w:val="Ñòèëü1"/>
    <w:basedOn w:val="a"/>
    <w:link w:val="10"/>
    <w:rsid w:val="00D6633D"/>
    <w:pPr>
      <w:spacing w:after="0" w:line="288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10">
    <w:name w:val="Ñòèëü1 Знак"/>
    <w:basedOn w:val="a0"/>
    <w:link w:val="1"/>
    <w:rsid w:val="00D6633D"/>
    <w:rPr>
      <w:rFonts w:ascii="Times New Roman" w:eastAsia="Times New Roman" w:hAnsi="Times New Roman"/>
      <w:sz w:val="28"/>
      <w:szCs w:val="24"/>
    </w:rPr>
  </w:style>
  <w:style w:type="paragraph" w:customStyle="1" w:styleId="Style14">
    <w:name w:val="Style14"/>
    <w:basedOn w:val="a"/>
    <w:rsid w:val="00CA5601"/>
    <w:pPr>
      <w:widowControl w:val="0"/>
      <w:autoSpaceDE w:val="0"/>
      <w:autoSpaceDN w:val="0"/>
      <w:adjustRightInd w:val="0"/>
      <w:spacing w:after="0" w:line="286" w:lineRule="exact"/>
      <w:ind w:firstLine="62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BB58A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B58A7"/>
    <w:rPr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9A4B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A4B32"/>
    <w:rPr>
      <w:sz w:val="16"/>
      <w:szCs w:val="16"/>
      <w:lang w:eastAsia="en-US"/>
    </w:rPr>
  </w:style>
  <w:style w:type="paragraph" w:styleId="ac">
    <w:name w:val="Block Text"/>
    <w:basedOn w:val="a"/>
    <w:rsid w:val="00B0512A"/>
    <w:pPr>
      <w:widowControl w:val="0"/>
      <w:shd w:val="clear" w:color="auto" w:fill="FFFFFF"/>
      <w:autoSpaceDE w:val="0"/>
      <w:autoSpaceDN w:val="0"/>
      <w:adjustRightInd w:val="0"/>
      <w:spacing w:after="0" w:line="324" w:lineRule="exact"/>
      <w:ind w:left="4824" w:right="86"/>
      <w:jc w:val="both"/>
    </w:pPr>
    <w:rPr>
      <w:rFonts w:ascii="Times New Roman" w:eastAsia="Times New Roman" w:hAnsi="Times New Roman"/>
      <w:sz w:val="32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52B72-20D8-4958-B8C2-F698D25EE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 ДК МФ РТ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Liya.Malikova</dc:creator>
  <cp:lastModifiedBy>Гулюза Гимадиева</cp:lastModifiedBy>
  <cp:revision>88</cp:revision>
  <cp:lastPrinted>2018-10-08T06:21:00Z</cp:lastPrinted>
  <dcterms:created xsi:type="dcterms:W3CDTF">2015-09-26T08:23:00Z</dcterms:created>
  <dcterms:modified xsi:type="dcterms:W3CDTF">2018-10-08T06:47:00Z</dcterms:modified>
</cp:coreProperties>
</file>